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D87" w:rsidRPr="00746D87" w:rsidRDefault="00746D87" w:rsidP="00746D87">
      <w:pPr>
        <w:widowControl w:val="0"/>
        <w:ind w:left="425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746D87">
        <w:rPr>
          <w:rFonts w:ascii="Arial" w:hAnsi="Arial" w:cs="Arial"/>
          <w:b/>
          <w:bCs/>
          <w:sz w:val="24"/>
          <w:szCs w:val="24"/>
        </w:rPr>
        <w:t xml:space="preserve">ANNEXE SUPPORT </w:t>
      </w:r>
      <w:r w:rsidRPr="00746D87">
        <w:rPr>
          <w:rFonts w:ascii="Arial" w:hAnsi="Arial" w:cs="Arial"/>
          <w:b/>
          <w:bCs/>
          <w:sz w:val="24"/>
          <w:szCs w:val="24"/>
          <w:highlight w:val="yellow"/>
        </w:rPr>
        <w:t>x</w:t>
      </w:r>
      <w:r w:rsidRPr="00746D87">
        <w:rPr>
          <w:rFonts w:ascii="Arial" w:hAnsi="Arial" w:cs="Arial"/>
          <w:b/>
          <w:bCs/>
          <w:sz w:val="24"/>
          <w:szCs w:val="24"/>
        </w:rPr>
        <w:t xml:space="preserve"> (3 pages)</w:t>
      </w:r>
    </w:p>
    <w:p w:rsidR="00746D87" w:rsidRPr="00746D87" w:rsidRDefault="00746D87" w:rsidP="00746D87">
      <w:pPr>
        <w:widowControl w:val="0"/>
        <w:spacing w:line="240" w:lineRule="auto"/>
        <w:ind w:left="425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746D87">
        <w:rPr>
          <w:rFonts w:ascii="Arial" w:hAnsi="Arial" w:cs="Arial"/>
          <w:b/>
          <w:bCs/>
          <w:sz w:val="24"/>
          <w:szCs w:val="24"/>
        </w:rPr>
        <w:t>NE DOIT PAS ÊTRE RENDUE AVEC LA COPIE D’EXAMEN</w:t>
      </w:r>
    </w:p>
    <w:p w:rsidR="00746D87" w:rsidRPr="00746D87" w:rsidRDefault="00746D87" w:rsidP="00746D87">
      <w:pPr>
        <w:rPr>
          <w:rFonts w:ascii="Arial" w:hAnsi="Arial" w:cs="Arial"/>
          <w:color w:val="000000"/>
          <w:sz w:val="24"/>
          <w:szCs w:val="24"/>
        </w:rPr>
      </w:pPr>
    </w:p>
    <w:p w:rsidR="00746D87" w:rsidRPr="00746D87" w:rsidRDefault="00746D87" w:rsidP="00746D87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746D87" w:rsidRDefault="00746D87" w:rsidP="00746D87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46D87">
        <w:rPr>
          <w:rFonts w:ascii="Arial" w:hAnsi="Arial" w:cs="Arial"/>
          <w:b/>
          <w:color w:val="000000"/>
          <w:sz w:val="24"/>
          <w:szCs w:val="24"/>
        </w:rPr>
        <w:t xml:space="preserve">Annuaire des marées simplifié : Port </w:t>
      </w:r>
      <w:r w:rsidR="00C254E3">
        <w:rPr>
          <w:rFonts w:ascii="Arial" w:hAnsi="Arial" w:cs="Arial"/>
          <w:b/>
          <w:color w:val="000000"/>
          <w:sz w:val="24"/>
          <w:szCs w:val="24"/>
        </w:rPr>
        <w:t>Alpha</w:t>
      </w:r>
    </w:p>
    <w:p w:rsidR="00746D87" w:rsidRPr="00746D87" w:rsidRDefault="00746D87" w:rsidP="00746D87">
      <w:pPr>
        <w:rPr>
          <w:rFonts w:ascii="Arial" w:hAnsi="Arial" w:cs="Arial"/>
          <w:color w:val="000000"/>
          <w:sz w:val="24"/>
          <w:szCs w:val="24"/>
        </w:rPr>
      </w:pPr>
    </w:p>
    <w:p w:rsidR="00746D87" w:rsidRPr="00746D87" w:rsidRDefault="00746D87" w:rsidP="00746D87">
      <w:pPr>
        <w:tabs>
          <w:tab w:val="left" w:pos="2268"/>
        </w:tabs>
        <w:autoSpaceDE w:val="0"/>
        <w:autoSpaceDN w:val="0"/>
        <w:adjustRightInd w:val="0"/>
        <w:spacing w:after="120"/>
        <w:rPr>
          <w:rFonts w:ascii="Arial" w:hAnsi="Arial" w:cs="Arial"/>
          <w:b/>
          <w:bCs/>
          <w:color w:val="000000"/>
          <w:sz w:val="24"/>
          <w:szCs w:val="24"/>
        </w:rPr>
      </w:pPr>
      <w:r w:rsidRPr="00746D87">
        <w:rPr>
          <w:rFonts w:ascii="Arial" w:hAnsi="Arial" w:cs="Arial"/>
          <w:b/>
          <w:bCs/>
          <w:color w:val="000000"/>
          <w:sz w:val="24"/>
          <w:szCs w:val="24"/>
        </w:rPr>
        <w:t>Les éléments donnés dans ces pages sont destinés à un usage strictement pédagogique. Ils ne peuvent en aucun cas être utilisés pour la navigation.</w:t>
      </w:r>
    </w:p>
    <w:p w:rsidR="00746D87" w:rsidRPr="00746D87" w:rsidRDefault="00746D87" w:rsidP="00746D87">
      <w:pPr>
        <w:tabs>
          <w:tab w:val="left" w:pos="2268"/>
          <w:tab w:val="left" w:pos="517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746D87">
        <w:rPr>
          <w:rFonts w:ascii="Arial" w:hAnsi="Arial" w:cs="Arial"/>
          <w:sz w:val="24"/>
          <w:szCs w:val="24"/>
        </w:rPr>
        <w:t>Il n'est pas possible de garantir qu'un document de cette sorte reproduise exactement un texte adopté officiellement, car il ne constitue pas une publication officielle.</w:t>
      </w:r>
    </w:p>
    <w:p w:rsidR="00746D87" w:rsidRPr="00746D87" w:rsidRDefault="00746D87" w:rsidP="00746D87">
      <w:pPr>
        <w:rPr>
          <w:rFonts w:ascii="Arial" w:hAnsi="Arial" w:cs="Arial"/>
          <w:color w:val="000000"/>
          <w:sz w:val="24"/>
          <w:szCs w:val="24"/>
        </w:rPr>
      </w:pPr>
    </w:p>
    <w:p w:rsidR="00746D87" w:rsidRPr="00746D87" w:rsidRDefault="00746D87" w:rsidP="00746D87">
      <w:pPr>
        <w:rPr>
          <w:rFonts w:ascii="Arial" w:hAnsi="Arial" w:cs="Arial"/>
          <w:color w:val="000000"/>
          <w:sz w:val="24"/>
          <w:szCs w:val="24"/>
        </w:rPr>
      </w:pPr>
      <w:r w:rsidRPr="00746D87">
        <w:rPr>
          <w:rFonts w:ascii="Arial" w:hAnsi="Arial" w:cs="Arial"/>
          <w:color w:val="000000"/>
          <w:sz w:val="24"/>
          <w:szCs w:val="24"/>
        </w:rPr>
        <w:t>D'après : SHOM - Annuaire des marées - Ports de France métropole – Tome 1</w:t>
      </w:r>
    </w:p>
    <w:p w:rsidR="00746D87" w:rsidRDefault="00746D87">
      <w:pPr>
        <w:rPr>
          <w:rFonts w:ascii="Arial" w:hAnsi="Arial" w:cs="Arial"/>
          <w:color w:val="000000"/>
          <w:sz w:val="24"/>
          <w:szCs w:val="24"/>
        </w:rPr>
      </w:pPr>
      <w:r w:rsidRPr="00746D87">
        <w:rPr>
          <w:rFonts w:ascii="Arial" w:hAnsi="Arial" w:cs="Arial"/>
          <w:color w:val="000000"/>
          <w:sz w:val="24"/>
          <w:szCs w:val="24"/>
        </w:rPr>
        <w:br w:type="page"/>
      </w:r>
    </w:p>
    <w:p w:rsidR="000178E1" w:rsidRPr="000178E1" w:rsidRDefault="000178E1" w:rsidP="002812DD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178E1">
        <w:rPr>
          <w:rFonts w:ascii="Arial" w:hAnsi="Arial" w:cs="Arial"/>
          <w:b/>
          <w:color w:val="000000"/>
          <w:sz w:val="24"/>
          <w:szCs w:val="24"/>
        </w:rPr>
        <w:lastRenderedPageBreak/>
        <w:t>Prédiction des heures et hauteurs des pleines et basses mers – Port ALPHA</w:t>
      </w:r>
    </w:p>
    <w:p w:rsidR="00746D87" w:rsidRDefault="000178E1" w:rsidP="002812D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3F721F2" wp14:editId="7ADE23BE">
            <wp:extent cx="6120130" cy="85617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marée alpha.sv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2DD" w:rsidRPr="002812DD">
        <w:rPr>
          <w:rFonts w:ascii="Arial" w:hAnsi="Arial" w:cs="Arial"/>
          <w:b/>
          <w:sz w:val="24"/>
          <w:szCs w:val="24"/>
        </w:rPr>
        <w:t>Heure UT + 1</w:t>
      </w:r>
      <w:r w:rsidR="00746D87">
        <w:rPr>
          <w:rFonts w:ascii="Arial" w:hAnsi="Arial" w:cs="Arial"/>
          <w:sz w:val="24"/>
          <w:szCs w:val="24"/>
        </w:rPr>
        <w:br w:type="page"/>
      </w:r>
    </w:p>
    <w:p w:rsidR="00746D87" w:rsidRPr="00746D87" w:rsidRDefault="000178E1" w:rsidP="0074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118959" cy="77344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be maree alpha 080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959" cy="7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D87" w:rsidRPr="00746D87" w:rsidSect="00C831E5">
      <w:footerReference w:type="default" r:id="rId8"/>
      <w:pgSz w:w="11906" w:h="16838"/>
      <w:pgMar w:top="1134" w:right="1134" w:bottom="1134" w:left="1134" w:header="720" w:footer="34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4AB" w:rsidRDefault="003C54AB" w:rsidP="00C831E5">
      <w:pPr>
        <w:spacing w:after="0" w:line="240" w:lineRule="auto"/>
      </w:pPr>
      <w:r>
        <w:separator/>
      </w:r>
    </w:p>
  </w:endnote>
  <w:endnote w:type="continuationSeparator" w:id="0">
    <w:p w:rsidR="003C54AB" w:rsidRDefault="003C54AB" w:rsidP="00C83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b/>
      </w:rPr>
      <w:id w:val="11270255"/>
      <w:docPartObj>
        <w:docPartGallery w:val="Page Numbers (Top of Page)"/>
        <w:docPartUnique/>
      </w:docPartObj>
    </w:sdtPr>
    <w:sdtEndPr/>
    <w:sdtContent>
      <w:p w:rsidR="00C831E5" w:rsidRPr="00C831E5" w:rsidRDefault="00C831E5" w:rsidP="00C831E5">
        <w:pPr>
          <w:pStyle w:val="Pieddepage"/>
          <w:spacing w:line="360" w:lineRule="auto"/>
          <w:jc w:val="right"/>
          <w:rPr>
            <w:rFonts w:ascii="Arial" w:hAnsi="Arial" w:cs="Arial"/>
          </w:rPr>
        </w:pPr>
        <w:r w:rsidRPr="00C831E5">
          <w:rPr>
            <w:rFonts w:ascii="Arial" w:hAnsi="Arial" w:cs="Arial"/>
            <w:b/>
          </w:rPr>
          <w:t>Tourner la page</w:t>
        </w:r>
      </w:p>
      <w:p w:rsidR="00C831E5" w:rsidRPr="00C831E5" w:rsidRDefault="00C831E5" w:rsidP="00C831E5">
        <w:pPr>
          <w:pStyle w:val="Pieddepage"/>
          <w:spacing w:line="360" w:lineRule="auto"/>
          <w:jc w:val="right"/>
          <w:rPr>
            <w:rFonts w:ascii="Arial" w:hAnsi="Arial" w:cs="Arial"/>
            <w:b/>
          </w:rPr>
        </w:pPr>
        <w:r w:rsidRPr="00C831E5">
          <w:rPr>
            <w:rFonts w:ascii="Arial" w:hAnsi="Arial" w:cs="Arial"/>
            <w:b/>
          </w:rPr>
          <w:t xml:space="preserve">Page </w:t>
        </w:r>
        <w:r w:rsidRPr="00C831E5">
          <w:rPr>
            <w:rFonts w:ascii="Arial" w:hAnsi="Arial" w:cs="Arial"/>
            <w:b/>
            <w:bCs/>
          </w:rPr>
          <w:fldChar w:fldCharType="begin"/>
        </w:r>
        <w:r w:rsidRPr="00C831E5">
          <w:rPr>
            <w:rFonts w:ascii="Arial" w:hAnsi="Arial" w:cs="Arial"/>
            <w:b/>
            <w:bCs/>
          </w:rPr>
          <w:instrText>PAGE</w:instrText>
        </w:r>
        <w:r w:rsidRPr="00C831E5">
          <w:rPr>
            <w:rFonts w:ascii="Arial" w:hAnsi="Arial" w:cs="Arial"/>
            <w:b/>
            <w:bCs/>
          </w:rPr>
          <w:fldChar w:fldCharType="separate"/>
        </w:r>
        <w:r w:rsidR="00BB13DE">
          <w:rPr>
            <w:rFonts w:ascii="Arial" w:hAnsi="Arial" w:cs="Arial"/>
            <w:b/>
            <w:bCs/>
            <w:noProof/>
          </w:rPr>
          <w:t>1</w:t>
        </w:r>
        <w:r w:rsidRPr="00C831E5">
          <w:rPr>
            <w:rFonts w:ascii="Arial" w:hAnsi="Arial" w:cs="Arial"/>
            <w:b/>
            <w:bCs/>
          </w:rPr>
          <w:fldChar w:fldCharType="end"/>
        </w:r>
        <w:r w:rsidRPr="00C831E5">
          <w:rPr>
            <w:rFonts w:ascii="Arial" w:hAnsi="Arial" w:cs="Arial"/>
            <w:b/>
          </w:rPr>
          <w:t xml:space="preserve"> sur </w:t>
        </w:r>
        <w:r w:rsidRPr="00C831E5">
          <w:rPr>
            <w:rFonts w:ascii="Arial" w:hAnsi="Arial" w:cs="Arial"/>
            <w:b/>
            <w:bCs/>
          </w:rPr>
          <w:fldChar w:fldCharType="begin"/>
        </w:r>
        <w:r w:rsidRPr="00C831E5">
          <w:rPr>
            <w:rFonts w:ascii="Arial" w:hAnsi="Arial" w:cs="Arial"/>
            <w:b/>
            <w:bCs/>
          </w:rPr>
          <w:instrText>NUMPAGES</w:instrText>
        </w:r>
        <w:r w:rsidRPr="00C831E5">
          <w:rPr>
            <w:rFonts w:ascii="Arial" w:hAnsi="Arial" w:cs="Arial"/>
            <w:b/>
            <w:bCs/>
          </w:rPr>
          <w:fldChar w:fldCharType="separate"/>
        </w:r>
        <w:r w:rsidR="00BB13DE">
          <w:rPr>
            <w:rFonts w:ascii="Arial" w:hAnsi="Arial" w:cs="Arial"/>
            <w:b/>
            <w:bCs/>
            <w:noProof/>
          </w:rPr>
          <w:t>3</w:t>
        </w:r>
        <w:r w:rsidRPr="00C831E5">
          <w:rPr>
            <w:rFonts w:ascii="Arial" w:hAnsi="Arial" w:cs="Arial"/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4AB" w:rsidRDefault="003C54AB" w:rsidP="00C831E5">
      <w:pPr>
        <w:spacing w:after="0" w:line="240" w:lineRule="auto"/>
      </w:pPr>
      <w:r>
        <w:separator/>
      </w:r>
    </w:p>
  </w:footnote>
  <w:footnote w:type="continuationSeparator" w:id="0">
    <w:p w:rsidR="003C54AB" w:rsidRDefault="003C54AB" w:rsidP="00C831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D87"/>
    <w:rsid w:val="000178E1"/>
    <w:rsid w:val="002812DD"/>
    <w:rsid w:val="00285A14"/>
    <w:rsid w:val="0033170A"/>
    <w:rsid w:val="003C54AB"/>
    <w:rsid w:val="00423870"/>
    <w:rsid w:val="005E4A48"/>
    <w:rsid w:val="00746D87"/>
    <w:rsid w:val="009528F5"/>
    <w:rsid w:val="00BB13DE"/>
    <w:rsid w:val="00C254E3"/>
    <w:rsid w:val="00C831E5"/>
    <w:rsid w:val="00D50E5C"/>
    <w:rsid w:val="00FA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05485F-9A09-4BAA-85FA-2F9170C58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D8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83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31E5"/>
  </w:style>
  <w:style w:type="paragraph" w:styleId="Pieddepage">
    <w:name w:val="footer"/>
    <w:basedOn w:val="Normal"/>
    <w:link w:val="PieddepageCar"/>
    <w:uiPriority w:val="99"/>
    <w:unhideWhenUsed/>
    <w:rsid w:val="00C83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3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</Words>
  <Characters>512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GALY Laurent</dc:creator>
  <cp:lastModifiedBy>GABRIEL-CALIXTE Sandra</cp:lastModifiedBy>
  <cp:revision>2</cp:revision>
  <cp:lastPrinted>2018-06-08T13:44:00Z</cp:lastPrinted>
  <dcterms:created xsi:type="dcterms:W3CDTF">2022-05-12T08:29:00Z</dcterms:created>
  <dcterms:modified xsi:type="dcterms:W3CDTF">2022-05-12T08:29:00Z</dcterms:modified>
</cp:coreProperties>
</file>