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66423D3" w14:textId="3E8D8C12" w:rsidR="006D3C3F" w:rsidRPr="006D3C3F" w:rsidRDefault="00AE0573" w:rsidP="006D3C3F">
      <w:pPr>
        <w:jc w:val="center"/>
        <w:rPr>
          <w:rFonts w:ascii="Arial" w:eastAsia="Calibri" w:hAnsi="Arial" w:cs="Arial"/>
          <w:b/>
          <w:bCs/>
          <w:i/>
        </w:rPr>
      </w:pPr>
      <w:sdt>
        <w:sdtPr>
          <w:rPr>
            <w:rFonts w:ascii="Arial" w:eastAsia="Calibri" w:hAnsi="Arial" w:cs="Arial"/>
            <w:b/>
            <w:bCs/>
            <w:i/>
          </w:rPr>
          <w:alias w:val="Nom examen"/>
          <w:tag w:val="Nom examen"/>
          <w:id w:val="358557250"/>
          <w:comboBox>
            <w:listItem w:displayText="EXAMEN" w:value="EXAMEN"/>
            <w:listItem w:displayText="Baccalauréats professionnels" w:value="Baccalauréats professionnels"/>
            <w:listItem w:displayText="Baccalauréats professionnels de la famille des métiers de la mer" w:value="Baccalauréats professionnels de la famille des métiers de la mer"/>
            <w:listItem w:displayText="Baccalauréats professionnels - Conduite et gestion des entreprises maritimes - &quot;Commerce/Plaisance&quot; &amp; &quot;Pêche&quot;" w:value="Baccalauréats professionnels - Conduite et gestion des entreprises maritimes - &quot;Commerce/Plaisance&quot; &amp; &quot;Pêche&quot;"/>
            <w:listItem w:displayText="Baccalauréat professionnel - Conduite et gestion des entreprises maritimes &quot;Pêche&quot;" w:value="Baccalauréat professionnel - Conduite et gestion des entreprises maritimes &quot;Pêche&quot;"/>
            <w:listItem w:displayText="Baccalauréat professionnel - Conduite et gestion des entreprises maritimes &quot;Commerce/Plaisance&quot;" w:value="Baccalauréat professionnel - Conduite et gestion des entreprises maritimes &quot;Commerce/Plaisance&quot;"/>
            <w:listItem w:displayText="Baccalauréat professionnel - Cultures marines" w:value="Baccalauréat professionnel - Cultures marines"/>
            <w:listItem w:displayText="Baccalauréat professionnel - Électromécanicien marine" w:value="Baccalauréat professionnel - Électromécanicien marine"/>
            <w:listItem w:displayText="Baccalauréat professionnel - Polyvalent navigant pont/machine" w:value="Baccalauréat professionnel - Polyvalent navigant pont/machine"/>
            <w:listItem w:displayText="Baccalauréats professionnels - &quot;EMM&quot; &amp; &quot;polyvalent&quot;" w:value="Baccalauréats professionnels - &quot;EMM&quot; &amp; &quot;polyvalent&quot;"/>
            <w:listItem w:displayText="Certificat d'aptitude professionnelle" w:value="Certificat d'aptitude professionnelle"/>
            <w:listItem w:displayText="Certificat d'aptitude professionnelle - maritime " w:value="Certificat d'aptitude professionnelle - maritime "/>
            <w:listItem w:displayText="Certificat d'aptitude professionnelle maritime - Conchyliculture" w:value="Certificat d'aptitude professionnelle maritime - Conchyliculture"/>
            <w:listItem w:displayText="Brevet de technicien supérieur maritime" w:value="Brevet de technicien supérieur maritime"/>
          </w:comboBox>
        </w:sdtPr>
        <w:sdtEndPr/>
        <w:sdtContent>
          <w:r w:rsidR="006936B9">
            <w:rPr>
              <w:rFonts w:ascii="Arial" w:eastAsia="Calibri" w:hAnsi="Arial" w:cs="Arial"/>
              <w:b/>
              <w:bCs/>
              <w:i/>
            </w:rPr>
            <w:t>EXAMEN</w:t>
          </w:r>
        </w:sdtContent>
      </w:sdt>
      <w:r w:rsidR="006D3C3F" w:rsidRPr="006D3C3F">
        <w:rPr>
          <w:rFonts w:ascii="Arial" w:eastAsia="Calibri" w:hAnsi="Arial" w:cs="Arial"/>
          <w:b/>
          <w:bCs/>
          <w:i/>
        </w:rPr>
        <w:tab/>
      </w:r>
      <w:sdt>
        <w:sdtPr>
          <w:rPr>
            <w:rFonts w:ascii="Arial" w:eastAsia="Calibri" w:hAnsi="Arial" w:cs="Arial"/>
            <w:b/>
            <w:bCs/>
            <w:i/>
          </w:rPr>
          <w:alias w:val="Code module - Nom épreuve"/>
          <w:tag w:val="Nom épreuve"/>
          <w:id w:val="-138811512"/>
          <w:comboBox>
            <w:listItem w:displayText="Épreuve" w:value="Épreuve"/>
            <w:listItem w:displayText="Culture martime et expression française" w:value="Culture martime et expression française"/>
            <w:listItem w:displayText="E11 Mathématiques" w:value="E11 Mathématiques"/>
            <w:listItem w:displayText="E12 Physique-Chimie" w:value="E12 Physique-Chimie"/>
            <w:listItem w:displayText="E13 Economie - Gestion" w:value="E13 Economie - Gestion"/>
            <w:listItem w:displayText="E14 Prévention - Santé - Environnement" w:value="E14 Prévention - Santé - Environnement"/>
            <w:listItem w:displayText="E21 Techniques de production" w:value="E21 Techniques de production"/>
            <w:listItem w:displayText="E22 Économie et commercialisation" w:value="E22 Économie et commercialisation"/>
            <w:listItem w:displayText="E23 Gestion" w:value="E23 Gestion"/>
            <w:listItem w:displayText="E32 Conduite et maintenance des machines marines" w:value="E32 Conduite et maintenance des machines marines"/>
            <w:listItem w:displayText="E34 Conduite et maintenance des installations électriques, ETO et HT, systèmes de commande" w:value="E34 Conduite et maintenance des installations électriques, ETO et HT, systèmes de commande"/>
            <w:listItem w:displayText="E35 Conduite et maintenance des installations électriques et des systèmes de commande" w:value="E35 Conduite et maintenance des installations électriques et des systèmes de commande"/>
            <w:listItem w:displayText="E36 Navigation" w:value="E36 Navigation"/>
            <w:listItem w:displayText="E371 Navigation au niveau capitaine 200" w:value="E371 Navigation au niveau capitaine 200"/>
            <w:listItem w:displayText="E372 Navigation au niveau capitaine 200" w:value="E372 Navigation au niveau capitaine 200"/>
            <w:listItem w:displayText="E381 Navigation au niveau capitaine 500" w:value="E381 Navigation au niveau capitaine 500"/>
            <w:listItem w:displayText="E382 Navigation au niveau capitaine 500" w:value="E382 Navigation au niveau capitaine 500"/>
            <w:listItem w:displayText="E391 Techniques de pêche avancées" w:value="E391 Techniques de pêche avancées"/>
            <w:listItem w:displayText="E41 Exploitation du navire" w:value="E41 Exploitation du navire"/>
            <w:listItem w:displayText="E421 Exploitation du navire au niveau capitaine 200" w:value="E421 Exploitation du navire au niveau capitaine 200"/>
            <w:listItem w:displayText="E422 Exploitation du navire au niveau capitaine 200" w:value="E422 Exploitation du navire au niveau capitaine 200"/>
            <w:listItem w:displayText="E431 Exploitation du navire au niveau capitain 500" w:value="E431 Exploitation du navire au niveau capitain 500"/>
            <w:listItem w:displayText="E432 Exploitation du navire au niveau capitaine 500" w:value="E432 Exploitation du navire au niveau capitaine 500"/>
            <w:listItem w:displayText="E44 Module pêche" w:value="E44 Module pêche"/>
            <w:listItem w:displayText="E46 Module yacht" w:value="E46 Module yacht"/>
            <w:listItem w:displayText="E47 Conduite de la pêche" w:value="E47 Conduite de la pêche"/>
            <w:listItem w:displayText="E48 Traitement et valorisation des captures" w:value="E48 Traitement et valorisation des captures"/>
            <w:listItem w:displayText="E49 Environnement du navire de pêche et de l'entreprise maritime" w:value="E49 Environnement du navire de pêche et de l'entreprise maritime"/>
            <w:listItem w:displayText="E50 Réglementation des activités maritimes et développement durable" w:value="E50 Réglementation des activités maritimes et développement durable"/>
            <w:listItem w:displayText="E501 Gestion d'une entreprise maritime au niveau capitaine 500" w:value="E501 Gestion d'une entreprise maritime au niveau capitaine 500"/>
            <w:listItem w:displayText="E503 Réglementation des activités maritimes et développement durable " w:value="E503 Réglementation des activités maritimes et développement durable "/>
            <w:listItem w:displayText="E51 Français" w:value="E51 Français"/>
            <w:listItem w:displayText="E52 Histoire-géographie-Enseignement moral et civique" w:value="E52 Histoire-géographie-Enseignement moral et civique"/>
            <w:listItem w:displayText="E6 Arts appliqués et cultures artistiques" w:value="E6 Arts appliqués et cultures artistiques"/>
            <w:listItem w:displayText="E60 Navire et construction" w:value="E60 Navire et construction"/>
            <w:listItem w:displayText="EF Arts appliqués et cultures artistiques" w:value="EF Arts appliqués et cultures artistiques"/>
            <w:listItem w:displayText="EG11 Français" w:value="EG11 Français"/>
            <w:listItem w:displayText="EG2 Mathématiques et Physique-chimie" w:value="EG2 Mathématiques et Physique-chimie"/>
            <w:listItem w:displayText="EG4 Prévention Santé Environnement" w:value="EG4 Prévention Santé Environnement"/>
            <w:listItem w:displayText="UP2 Biologie et écologie" w:value="UP2 Biologie et écologie"/>
            <w:listItem w:displayText="UP3 Processus de production et réglementation" w:value="UP3 Processus de production et réglementation"/>
          </w:comboBox>
        </w:sdtPr>
        <w:sdtEndPr/>
        <w:sdtContent>
          <w:r w:rsidR="006D3C3F" w:rsidRPr="006D3C3F">
            <w:rPr>
              <w:rFonts w:ascii="Arial" w:eastAsia="Calibri" w:hAnsi="Arial" w:cs="Arial"/>
              <w:b/>
              <w:bCs/>
              <w:i/>
            </w:rPr>
            <w:t>Épreuve</w:t>
          </w:r>
        </w:sdtContent>
      </w:sdt>
      <w:r w:rsidR="006D3C3F" w:rsidRPr="006D3C3F">
        <w:rPr>
          <w:rFonts w:ascii="Arial" w:eastAsia="Calibri" w:hAnsi="Arial" w:cs="Arial"/>
          <w:b/>
          <w:bCs/>
          <w:i/>
        </w:rPr>
        <w:tab/>
        <w:t xml:space="preserve">Durée : </w:t>
      </w:r>
      <w:sdt>
        <w:sdtPr>
          <w:rPr>
            <w:rFonts w:ascii="Arial" w:eastAsia="Calibri" w:hAnsi="Arial" w:cs="Arial"/>
            <w:b/>
            <w:bCs/>
            <w:i/>
          </w:rPr>
          <w:alias w:val="Durée"/>
          <w:tag w:val="Durée"/>
          <w:id w:val="-1230224143"/>
          <w:comboBox>
            <w:listItem w:displayText="x heure(s) ou x h yy min." w:value="x heure(s) ou x h yy min."/>
            <w:listItem w:displayText="1 h 30 min" w:value="1 h 30 min"/>
            <w:listItem w:displayText="2 heures" w:value="2 heures"/>
            <w:listItem w:displayText="2 h 30 min" w:value="2 h 30 min"/>
            <w:listItem w:displayText="3 heures" w:value="3 heures"/>
            <w:listItem w:displayText="4 heures" w:value="4 heures"/>
          </w:comboBox>
        </w:sdtPr>
        <w:sdtEndPr/>
        <w:sdtContent>
          <w:r w:rsidR="001B1C85">
            <w:rPr>
              <w:rFonts w:ascii="Arial" w:eastAsia="Calibri" w:hAnsi="Arial" w:cs="Arial"/>
              <w:b/>
              <w:bCs/>
              <w:i/>
            </w:rPr>
            <w:t>x heure(s) ou x h yy min.</w:t>
          </w:r>
        </w:sdtContent>
      </w:sdt>
    </w:p>
    <w:p w14:paraId="5ABF296C" w14:textId="77777777" w:rsidR="00291BDA" w:rsidRDefault="00291BDA" w:rsidP="006D3C3F">
      <w:pPr>
        <w:rPr>
          <w:rFonts w:ascii="Arial" w:eastAsia="Calibri" w:hAnsi="Arial" w:cs="Arial"/>
          <w:bCs/>
          <w:i/>
        </w:rPr>
      </w:pPr>
    </w:p>
    <w:p w14:paraId="72A4F0EB" w14:textId="77777777" w:rsidR="006D3C3F" w:rsidRDefault="00291BDA" w:rsidP="006D3C3F">
      <w:pPr>
        <w:rPr>
          <w:rFonts w:ascii="Arial" w:eastAsia="Calibri" w:hAnsi="Arial" w:cs="Arial"/>
          <w:bCs/>
          <w:i/>
        </w:rPr>
      </w:pPr>
      <w:r>
        <w:rPr>
          <w:rFonts w:ascii="Arial" w:eastAsia="Calibri" w:hAnsi="Arial" w:cs="Arial"/>
          <w:bCs/>
          <w:i/>
        </w:rPr>
        <w:t>Référence du sujet :</w:t>
      </w:r>
    </w:p>
    <w:p w14:paraId="3CBB5BA9" w14:textId="77777777" w:rsidR="00291BDA" w:rsidRDefault="00291BDA" w:rsidP="006D3C3F">
      <w:pPr>
        <w:rPr>
          <w:rFonts w:ascii="Arial" w:eastAsia="Calibri" w:hAnsi="Arial" w:cs="Arial"/>
          <w:bCs/>
          <w:i/>
        </w:rPr>
      </w:pPr>
    </w:p>
    <w:p w14:paraId="7AB838A2" w14:textId="77777777" w:rsidR="00291BDA" w:rsidRPr="00291BDA" w:rsidRDefault="00291BDA" w:rsidP="00291BDA">
      <w:pPr>
        <w:rPr>
          <w:rFonts w:ascii="Arial" w:eastAsia="Calibri" w:hAnsi="Arial" w:cs="Arial"/>
          <w:bCs/>
          <w:color w:val="FF0000"/>
        </w:rPr>
      </w:pPr>
      <w:r w:rsidRPr="00291BDA">
        <w:rPr>
          <w:rFonts w:ascii="Arial" w:eastAsia="Calibri" w:hAnsi="Arial" w:cs="Arial"/>
          <w:bCs/>
          <w:color w:val="FF0000"/>
        </w:rPr>
        <w:t>Rôle du vérificateur</w:t>
      </w:r>
    </w:p>
    <w:p w14:paraId="0861A1AE" w14:textId="77777777" w:rsidR="00291BDA" w:rsidRPr="00291BDA" w:rsidRDefault="00291BDA" w:rsidP="00291BDA">
      <w:pPr>
        <w:pStyle w:val="Paragraphedeliste"/>
        <w:numPr>
          <w:ilvl w:val="0"/>
          <w:numId w:val="8"/>
        </w:numPr>
        <w:rPr>
          <w:rFonts w:ascii="Arial" w:eastAsia="Calibri" w:hAnsi="Arial" w:cs="Arial"/>
          <w:bCs/>
          <w:color w:val="FF0000"/>
        </w:rPr>
      </w:pPr>
      <w:r w:rsidRPr="00291BDA">
        <w:rPr>
          <w:rFonts w:ascii="Arial" w:eastAsia="Calibri" w:hAnsi="Arial" w:cs="Arial"/>
          <w:bCs/>
          <w:color w:val="FF0000"/>
        </w:rPr>
        <w:t>vérifier la conformité de la proposition avec les instructions ;</w:t>
      </w:r>
    </w:p>
    <w:p w14:paraId="24844962" w14:textId="77777777" w:rsidR="00291BDA" w:rsidRPr="00291BDA" w:rsidRDefault="00B76F54" w:rsidP="00291BDA">
      <w:pPr>
        <w:pStyle w:val="Paragraphedeliste"/>
        <w:numPr>
          <w:ilvl w:val="0"/>
          <w:numId w:val="8"/>
        </w:numPr>
        <w:rPr>
          <w:rFonts w:ascii="Arial" w:eastAsia="Calibri" w:hAnsi="Arial" w:cs="Arial"/>
          <w:bCs/>
          <w:color w:val="FF0000"/>
        </w:rPr>
      </w:pPr>
      <w:r>
        <w:rPr>
          <w:rFonts w:ascii="Arial" w:eastAsia="Calibri" w:hAnsi="Arial" w:cs="Arial"/>
          <w:bCs/>
          <w:color w:val="FF0000"/>
        </w:rPr>
        <w:t>rédiger le corrigé puis le transmettre à l’auteur</w:t>
      </w:r>
      <w:r w:rsidR="004310FA">
        <w:rPr>
          <w:rFonts w:ascii="Arial" w:eastAsia="Calibri" w:hAnsi="Arial" w:cs="Arial"/>
          <w:bCs/>
          <w:color w:val="FF0000"/>
        </w:rPr>
        <w:t xml:space="preserve"> </w:t>
      </w:r>
      <w:r w:rsidR="00291BDA" w:rsidRPr="00291BDA">
        <w:rPr>
          <w:rFonts w:ascii="Arial" w:eastAsia="Calibri" w:hAnsi="Arial" w:cs="Arial"/>
          <w:bCs/>
          <w:color w:val="FF0000"/>
        </w:rPr>
        <w:t>;</w:t>
      </w:r>
    </w:p>
    <w:p w14:paraId="01FFFEC9" w14:textId="77777777" w:rsidR="00291BDA" w:rsidRPr="00291BDA" w:rsidRDefault="00291BDA" w:rsidP="00291BDA">
      <w:pPr>
        <w:pStyle w:val="Paragraphedeliste"/>
        <w:numPr>
          <w:ilvl w:val="0"/>
          <w:numId w:val="8"/>
        </w:numPr>
        <w:rPr>
          <w:rFonts w:ascii="Arial" w:eastAsia="Calibri" w:hAnsi="Arial" w:cs="Arial"/>
          <w:bCs/>
          <w:color w:val="FF0000"/>
        </w:rPr>
      </w:pPr>
      <w:r w:rsidRPr="00291BDA">
        <w:rPr>
          <w:rFonts w:ascii="Arial" w:eastAsia="Calibri" w:hAnsi="Arial" w:cs="Arial"/>
          <w:bCs/>
          <w:color w:val="FF0000"/>
        </w:rPr>
        <w:t>valider la proposition de sujet en transme</w:t>
      </w:r>
      <w:r>
        <w:rPr>
          <w:rFonts w:ascii="Arial" w:eastAsia="Calibri" w:hAnsi="Arial" w:cs="Arial"/>
          <w:bCs/>
          <w:color w:val="FF0000"/>
        </w:rPr>
        <w:t xml:space="preserve">ttant la fiche qualité </w:t>
      </w:r>
      <w:r w:rsidR="004310FA">
        <w:rPr>
          <w:rFonts w:ascii="Arial" w:eastAsia="Calibri" w:hAnsi="Arial" w:cs="Arial"/>
          <w:bCs/>
          <w:color w:val="FF0000"/>
        </w:rPr>
        <w:t>demandée à l’auteur.</w:t>
      </w:r>
    </w:p>
    <w:p w14:paraId="54DE11C0" w14:textId="77777777" w:rsidR="00291BDA" w:rsidRDefault="00291BDA" w:rsidP="00291BDA">
      <w:pPr>
        <w:rPr>
          <w:rFonts w:ascii="Arial" w:eastAsia="Calibri" w:hAnsi="Arial" w:cs="Arial"/>
          <w:bCs/>
        </w:rPr>
      </w:pPr>
    </w:p>
    <w:p w14:paraId="665BDD73" w14:textId="77777777" w:rsidR="00291BDA" w:rsidRPr="00476418" w:rsidRDefault="00291BDA" w:rsidP="00291BDA">
      <w:pPr>
        <w:rPr>
          <w:bCs/>
          <w:i/>
        </w:rPr>
      </w:pPr>
    </w:p>
    <w:p w14:paraId="6D4B686E" w14:textId="7317A09C" w:rsidR="00291BDA" w:rsidRPr="00291BDA" w:rsidRDefault="006936B9" w:rsidP="00291BDA">
      <w:p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Pr>
          <w:rFonts w:ascii="Arial" w:hAnsi="Arial" w:cs="Arial"/>
        </w:rPr>
        <w:t>L</w:t>
      </w:r>
      <w:r w:rsidR="00291BDA" w:rsidRPr="00291BDA">
        <w:rPr>
          <w:rFonts w:ascii="Arial" w:hAnsi="Arial" w:cs="Arial"/>
        </w:rPr>
        <w:t xml:space="preserve">es causes de refus des propositions  de sujets </w:t>
      </w:r>
      <w:r>
        <w:rPr>
          <w:rFonts w:ascii="Arial" w:hAnsi="Arial" w:cs="Arial"/>
        </w:rPr>
        <w:t>s</w:t>
      </w:r>
      <w:r w:rsidR="00291BDA" w:rsidRPr="00291BDA">
        <w:rPr>
          <w:rFonts w:ascii="Arial" w:hAnsi="Arial" w:cs="Arial"/>
        </w:rPr>
        <w:t>ont principalement :</w:t>
      </w:r>
    </w:p>
    <w:p w14:paraId="00F23422"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images hétérogènes ;</w:t>
      </w:r>
    </w:p>
    <w:p w14:paraId="66C6ACAE"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annexe(s) illisible(s) (taille de police, mauvaise qualité de l’image, mauvais contraste en noir et blanc …) ;</w:t>
      </w:r>
    </w:p>
    <w:p w14:paraId="6EDB6F1E"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mise en page non conforme ;</w:t>
      </w:r>
    </w:p>
    <w:p w14:paraId="7342CA61"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fichier de type *.odt ou *.pdf  ;</w:t>
      </w:r>
    </w:p>
    <w:p w14:paraId="645AEE70"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non-conformité avec le référentiel de la formation concernée ;</w:t>
      </w:r>
    </w:p>
    <w:p w14:paraId="0F7A1AA1"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non faisable (trop difficile) par un élève moyen dans le temps de l’épreuve ou trop facile ;</w:t>
      </w:r>
    </w:p>
    <w:p w14:paraId="5A5C4118" w14:textId="77777777" w:rsidR="00291BDA" w:rsidRPr="00291BDA" w:rsidRDefault="00291BDA" w:rsidP="00291BDA">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CC"/>
        <w:rPr>
          <w:rFonts w:ascii="Arial" w:hAnsi="Arial" w:cs="Arial"/>
        </w:rPr>
      </w:pPr>
      <w:r w:rsidRPr="00291BDA">
        <w:rPr>
          <w:rFonts w:ascii="Arial" w:hAnsi="Arial" w:cs="Arial"/>
        </w:rPr>
        <w:t>pas de corrigé.</w:t>
      </w:r>
      <w:r w:rsidRPr="00291BDA">
        <w:rPr>
          <w:rFonts w:ascii="Arial" w:hAnsi="Arial" w:cs="Arial"/>
        </w:rPr>
        <w:br/>
      </w:r>
    </w:p>
    <w:p w14:paraId="203A0ED0" w14:textId="77777777" w:rsidR="00291BDA" w:rsidRPr="00291BDA" w:rsidRDefault="00291BDA" w:rsidP="00291BDA">
      <w:pPr>
        <w:pBdr>
          <w:top w:val="single" w:sz="4" w:space="1" w:color="auto"/>
          <w:left w:val="single" w:sz="4" w:space="4" w:color="auto"/>
          <w:bottom w:val="single" w:sz="4" w:space="1" w:color="auto"/>
          <w:right w:val="single" w:sz="4" w:space="4" w:color="auto"/>
        </w:pBdr>
        <w:shd w:val="clear" w:color="auto" w:fill="FFFFCC"/>
        <w:tabs>
          <w:tab w:val="left" w:pos="1580"/>
        </w:tabs>
        <w:rPr>
          <w:rFonts w:ascii="Arial" w:hAnsi="Arial" w:cs="Arial"/>
          <w:bCs/>
        </w:rPr>
      </w:pPr>
      <w:r w:rsidRPr="00291BDA">
        <w:rPr>
          <w:rFonts w:ascii="Arial" w:hAnsi="Arial" w:cs="Arial"/>
          <w:bCs/>
        </w:rPr>
        <w:t xml:space="preserve">Vous êtes invité à consulter </w:t>
      </w:r>
      <w:r w:rsidRPr="00291BDA">
        <w:rPr>
          <w:rFonts w:ascii="Arial" w:hAnsi="Arial" w:cs="Arial"/>
          <w:b/>
          <w:bCs/>
        </w:rPr>
        <w:t>la note</w:t>
      </w:r>
      <w:r w:rsidRPr="00291BDA">
        <w:rPr>
          <w:rStyle w:val="Policepardfaut1"/>
          <w:rFonts w:ascii="Arial" w:hAnsi="Arial" w:cs="Arial"/>
          <w:b/>
          <w:bCs/>
        </w:rPr>
        <w:t xml:space="preserve"> précisant les règles de conception, de rédaction et d'envoi des sujets destinés aux épreuves ponctuelles écrites des formations initiale</w:t>
      </w:r>
      <w:r w:rsidRPr="00291BDA">
        <w:rPr>
          <w:rStyle w:val="Policepardfaut1"/>
          <w:rFonts w:ascii="Arial" w:hAnsi="Arial" w:cs="Arial"/>
          <w:bCs/>
        </w:rPr>
        <w:t>s.</w:t>
      </w:r>
    </w:p>
    <w:p w14:paraId="6E56F3E9" w14:textId="77777777" w:rsidR="00291BDA" w:rsidRPr="00291BDA" w:rsidRDefault="00291BDA" w:rsidP="00291BDA">
      <w:pPr>
        <w:rPr>
          <w:rFonts w:ascii="Arial" w:eastAsia="Calibri" w:hAnsi="Arial" w:cs="Arial"/>
          <w:bCs/>
        </w:rPr>
      </w:pPr>
    </w:p>
    <w:p w14:paraId="18D8343F" w14:textId="77777777" w:rsidR="00291BDA" w:rsidRPr="006D3C3F" w:rsidRDefault="00291BDA" w:rsidP="006D3C3F">
      <w:pPr>
        <w:rPr>
          <w:rFonts w:ascii="Arial" w:eastAsia="Calibri" w:hAnsi="Arial" w:cs="Arial"/>
          <w:bCs/>
          <w:i/>
        </w:rPr>
      </w:pPr>
    </w:p>
    <w:p w14:paraId="39591F71" w14:textId="77777777" w:rsidR="00291BDA" w:rsidRDefault="00291BDA" w:rsidP="006D3C3F">
      <w:pPr>
        <w:rPr>
          <w:rFonts w:ascii="Arial" w:eastAsia="Calibri" w:hAnsi="Arial" w:cs="Arial"/>
          <w:bCs/>
          <w:i/>
        </w:rPr>
      </w:pPr>
    </w:p>
    <w:p w14:paraId="2B1801A0" w14:textId="77777777" w:rsidR="00291BDA" w:rsidRDefault="00291BDA" w:rsidP="006D3C3F">
      <w:pPr>
        <w:rPr>
          <w:rFonts w:ascii="Arial" w:eastAsia="Calibri" w:hAnsi="Arial" w:cs="Arial"/>
          <w:bCs/>
          <w:i/>
        </w:rPr>
      </w:pPr>
    </w:p>
    <w:p w14:paraId="53032D37" w14:textId="77777777" w:rsidR="006D3C3F" w:rsidRPr="006D3C3F" w:rsidRDefault="006D3C3F" w:rsidP="006D3C3F">
      <w:pPr>
        <w:rPr>
          <w:rFonts w:ascii="Arial" w:eastAsia="Calibri" w:hAnsi="Arial" w:cs="Arial"/>
          <w:bCs/>
          <w:i/>
        </w:rPr>
      </w:pPr>
      <w:r w:rsidRPr="006D3C3F">
        <w:rPr>
          <w:rFonts w:ascii="Arial" w:eastAsia="Calibri" w:hAnsi="Arial" w:cs="Arial"/>
          <w:bCs/>
          <w:i/>
        </w:rPr>
        <w:t xml:space="preserve">Nom du fichier proposition de sujet </w:t>
      </w:r>
      <w:sdt>
        <w:sdtPr>
          <w:rPr>
            <w:rFonts w:ascii="Arial" w:eastAsia="Calibri" w:hAnsi="Arial" w:cs="Arial"/>
            <w:bCs/>
            <w:i/>
          </w:rPr>
          <w:id w:val="-76205970"/>
          <w:showingPlcHdr/>
        </w:sdtPr>
        <w:sdtEndPr/>
        <w:sdtContent>
          <w:r w:rsidRPr="006D3C3F">
            <w:rPr>
              <w:rFonts w:ascii="Arial" w:eastAsia="Calibri" w:hAnsi="Arial" w:cs="Arial"/>
              <w:color w:val="808080"/>
            </w:rPr>
            <w:t>Cliquez ici pour taper du texte.</w:t>
          </w:r>
        </w:sdtContent>
      </w:sdt>
    </w:p>
    <w:p w14:paraId="3BEA8BDF" w14:textId="77777777" w:rsidR="006D3C3F" w:rsidRPr="004310FA" w:rsidRDefault="006D3C3F" w:rsidP="006D3C3F">
      <w:pPr>
        <w:rPr>
          <w:rFonts w:ascii="Arial" w:eastAsia="Calibri" w:hAnsi="Arial" w:cs="Arial"/>
          <w:b/>
          <w:bCs/>
          <w:i/>
        </w:rPr>
      </w:pPr>
    </w:p>
    <w:p w14:paraId="3004AB47" w14:textId="77777777" w:rsidR="004310FA" w:rsidRPr="004310FA" w:rsidRDefault="004310FA" w:rsidP="006D3C3F">
      <w:pPr>
        <w:rPr>
          <w:rFonts w:ascii="Arial" w:eastAsia="Calibri" w:hAnsi="Arial" w:cs="Arial"/>
          <w:b/>
          <w:bCs/>
          <w:i/>
        </w:rPr>
      </w:pPr>
    </w:p>
    <w:p w14:paraId="3E2B7E49" w14:textId="77777777" w:rsidR="004310FA" w:rsidRPr="004310FA" w:rsidRDefault="004310FA" w:rsidP="004310FA">
      <w:pPr>
        <w:rPr>
          <w:rFonts w:ascii="Liberation Sans" w:hAnsi="Liberation Sans" w:cs="Liberation Sans"/>
        </w:rPr>
      </w:pPr>
      <w:r w:rsidRPr="004310FA">
        <w:rPr>
          <w:rFonts w:ascii="Liberation Sans" w:hAnsi="Liberation Sans" w:cs="Liberation Sans"/>
        </w:rPr>
        <w:t xml:space="preserve">La proposition de corrigé et la fiche de vérification de la proposition de sujet sont </w:t>
      </w:r>
      <w:r>
        <w:rPr>
          <w:rFonts w:ascii="Liberation Sans" w:hAnsi="Liberation Sans" w:cs="Liberation Sans"/>
        </w:rPr>
        <w:t>transmises par le vérificateur</w:t>
      </w:r>
      <w:r w:rsidRPr="004310FA">
        <w:rPr>
          <w:rFonts w:ascii="Liberation Sans" w:hAnsi="Liberation Sans" w:cs="Liberation Sans"/>
        </w:rPr>
        <w:t xml:space="preserve"> </w:t>
      </w:r>
      <w:r>
        <w:rPr>
          <w:rFonts w:ascii="Liberation Sans" w:hAnsi="Liberation Sans" w:cs="Liberation Sans"/>
        </w:rPr>
        <w:t>à l’auteur</w:t>
      </w:r>
      <w:r w:rsidRPr="004310FA">
        <w:rPr>
          <w:rFonts w:ascii="Liberation Sans" w:hAnsi="Liberation Sans" w:cs="Liberation Sans"/>
        </w:rPr>
        <w:t xml:space="preserve"> </w:t>
      </w:r>
      <w:r w:rsidRPr="004310FA">
        <w:rPr>
          <w:rFonts w:ascii="Liberation Sans" w:hAnsi="Liberation Sans" w:cs="Liberation Sans"/>
          <w:b/>
        </w:rPr>
        <w:t xml:space="preserve">dans les 15 jours </w:t>
      </w:r>
      <w:r w:rsidRPr="004310FA">
        <w:rPr>
          <w:rFonts w:ascii="Liberation Sans" w:hAnsi="Liberation Sans" w:cs="Liberation Sans"/>
        </w:rPr>
        <w:t>qui suivent la réception du sujet.</w:t>
      </w:r>
    </w:p>
    <w:p w14:paraId="259898E7" w14:textId="77777777" w:rsidR="004310FA" w:rsidRPr="004310FA" w:rsidRDefault="004310FA">
      <w:pPr>
        <w:rPr>
          <w:rFonts w:ascii="Arial" w:eastAsia="Calibri" w:hAnsi="Arial" w:cs="Arial"/>
          <w:bCs/>
          <w:i/>
          <w:color w:val="FF0000"/>
          <w:sz w:val="32"/>
          <w:u w:val="single"/>
        </w:rPr>
      </w:pPr>
      <w:r w:rsidRPr="004310FA">
        <w:rPr>
          <w:rFonts w:ascii="Arial" w:eastAsia="Calibri" w:hAnsi="Arial" w:cs="Arial"/>
          <w:bCs/>
          <w:i/>
          <w:color w:val="FF0000"/>
          <w:sz w:val="32"/>
          <w:u w:val="single"/>
        </w:rPr>
        <w:br w:type="page"/>
      </w:r>
    </w:p>
    <w:p w14:paraId="6A2E9C59" w14:textId="77777777" w:rsidR="006D3C3F" w:rsidRPr="006D3C3F" w:rsidRDefault="006D3C3F" w:rsidP="006D3C3F">
      <w:pPr>
        <w:jc w:val="center"/>
        <w:rPr>
          <w:rFonts w:ascii="Arial" w:eastAsia="Calibri" w:hAnsi="Arial" w:cs="Arial"/>
          <w:bCs/>
          <w:i/>
          <w:sz w:val="32"/>
          <w:u w:val="single"/>
        </w:rPr>
      </w:pPr>
      <w:r w:rsidRPr="006D3C3F">
        <w:rPr>
          <w:rFonts w:ascii="Arial" w:eastAsia="Calibri" w:hAnsi="Arial" w:cs="Arial"/>
          <w:bCs/>
          <w:i/>
          <w:sz w:val="32"/>
          <w:u w:val="single"/>
        </w:rPr>
        <w:lastRenderedPageBreak/>
        <w:t>Proposition de corrigé</w:t>
      </w:r>
    </w:p>
    <w:p w14:paraId="1930F8A6" w14:textId="77777777" w:rsidR="006D3C3F" w:rsidRPr="006D3C3F" w:rsidRDefault="006D3C3F" w:rsidP="006D3C3F">
      <w:pPr>
        <w:rPr>
          <w:rFonts w:ascii="Arial" w:eastAsia="Calibri" w:hAnsi="Arial" w:cs="Arial"/>
          <w:bCs/>
          <w:i/>
        </w:rPr>
      </w:pPr>
    </w:p>
    <w:p w14:paraId="06BFA484" w14:textId="77777777" w:rsidR="006D3C3F" w:rsidRPr="006D3C3F" w:rsidRDefault="006D3C3F" w:rsidP="006D3C3F">
      <w:pPr>
        <w:pBdr>
          <w:top w:val="single" w:sz="4" w:space="1" w:color="auto"/>
          <w:left w:val="single" w:sz="4" w:space="4" w:color="auto"/>
          <w:bottom w:val="single" w:sz="4" w:space="1" w:color="auto"/>
          <w:right w:val="single" w:sz="4" w:space="4" w:color="auto"/>
        </w:pBdr>
        <w:jc w:val="both"/>
        <w:rPr>
          <w:rFonts w:ascii="Arial" w:eastAsia="Calibri" w:hAnsi="Arial" w:cs="Arial"/>
          <w:bCs/>
        </w:rPr>
      </w:pPr>
      <w:r w:rsidRPr="006D3C3F">
        <w:rPr>
          <w:rFonts w:ascii="Arial" w:eastAsia="Calibri" w:hAnsi="Arial" w:cs="Arial"/>
          <w:bCs/>
        </w:rPr>
        <w:t>Ce document ne définit pas une méthode officielle et ne peut en aucune façon être considéré comme étant un document définitif imposant une manière de faire. L’évaluateur doit considérer cette proposition de corrigé comme étant une aide à la correction et non pas comme une méthode imposée par l’administration.</w:t>
      </w:r>
    </w:p>
    <w:p w14:paraId="011715E0" w14:textId="77777777" w:rsidR="006D3C3F" w:rsidRPr="006D3C3F" w:rsidRDefault="006D3C3F" w:rsidP="006D3C3F">
      <w:pPr>
        <w:pBdr>
          <w:top w:val="single" w:sz="4" w:space="1" w:color="auto"/>
          <w:left w:val="single" w:sz="4" w:space="4" w:color="auto"/>
          <w:bottom w:val="single" w:sz="4" w:space="1" w:color="auto"/>
          <w:right w:val="single" w:sz="4" w:space="4" w:color="auto"/>
        </w:pBdr>
        <w:jc w:val="both"/>
        <w:rPr>
          <w:rFonts w:ascii="Arial" w:eastAsia="Calibri" w:hAnsi="Arial" w:cs="Arial"/>
          <w:bCs/>
        </w:rPr>
      </w:pPr>
    </w:p>
    <w:p w14:paraId="6DAEF582" w14:textId="37B0288E" w:rsidR="006D3C3F" w:rsidRPr="006D3C3F" w:rsidRDefault="006D3C3F" w:rsidP="006D3C3F">
      <w:pPr>
        <w:pBdr>
          <w:top w:val="single" w:sz="4" w:space="1" w:color="auto"/>
          <w:left w:val="single" w:sz="4" w:space="4" w:color="auto"/>
          <w:bottom w:val="single" w:sz="4" w:space="1" w:color="auto"/>
          <w:right w:val="single" w:sz="4" w:space="4" w:color="auto"/>
        </w:pBdr>
        <w:jc w:val="both"/>
        <w:rPr>
          <w:rFonts w:ascii="Arial" w:eastAsia="Calibri" w:hAnsi="Arial" w:cs="Arial"/>
          <w:bCs/>
        </w:rPr>
      </w:pPr>
      <w:r w:rsidRPr="006D3C3F">
        <w:rPr>
          <w:rFonts w:ascii="Arial" w:eastAsia="Calibri" w:hAnsi="Arial" w:cs="Arial"/>
          <w:bCs/>
        </w:rPr>
        <w:t>Le président du jury décide seul de la nécessité de communiquer ce document à l’évaluateur. L</w:t>
      </w:r>
      <w:r w:rsidR="00AD0E93">
        <w:rPr>
          <w:rFonts w:ascii="Arial" w:eastAsia="Calibri" w:hAnsi="Arial" w:cs="Arial"/>
          <w:bCs/>
        </w:rPr>
        <w:t>e bureau des</w:t>
      </w:r>
      <w:r w:rsidRPr="006D3C3F">
        <w:rPr>
          <w:rFonts w:ascii="Arial" w:eastAsia="Calibri" w:hAnsi="Arial" w:cs="Arial"/>
          <w:bCs/>
        </w:rPr>
        <w:t xml:space="preserve"> examens maritimes</w:t>
      </w:r>
      <w:r w:rsidR="00494843">
        <w:rPr>
          <w:rFonts w:ascii="Arial" w:eastAsia="Calibri" w:hAnsi="Arial" w:cs="Arial"/>
          <w:bCs/>
        </w:rPr>
        <w:t xml:space="preserve"> (GM5)</w:t>
      </w:r>
      <w:r w:rsidRPr="006D3C3F">
        <w:rPr>
          <w:rFonts w:ascii="Arial" w:eastAsia="Calibri" w:hAnsi="Arial" w:cs="Arial"/>
          <w:bCs/>
        </w:rPr>
        <w:t xml:space="preserve"> n’autorise en aucun cas la diffusion de ce document, sous quelque forme que ce soit, à des tiers autre</w:t>
      </w:r>
      <w:r w:rsidR="001B1C85">
        <w:rPr>
          <w:rFonts w:ascii="Arial" w:eastAsia="Calibri" w:hAnsi="Arial" w:cs="Arial"/>
          <w:bCs/>
        </w:rPr>
        <w:t>s</w:t>
      </w:r>
      <w:r w:rsidRPr="006D3C3F">
        <w:rPr>
          <w:rFonts w:ascii="Arial" w:eastAsia="Calibri" w:hAnsi="Arial" w:cs="Arial"/>
          <w:bCs/>
        </w:rPr>
        <w:t xml:space="preserve"> que l’évaluateur.</w:t>
      </w:r>
    </w:p>
    <w:p w14:paraId="6C0D72D6" w14:textId="77777777" w:rsidR="006D3C3F" w:rsidRPr="006D3C3F" w:rsidRDefault="006D3C3F" w:rsidP="006D3C3F">
      <w:pPr>
        <w:jc w:val="both"/>
        <w:rPr>
          <w:rFonts w:ascii="Arial" w:eastAsia="Calibri" w:hAnsi="Arial" w:cs="Arial"/>
          <w:bCs/>
        </w:rPr>
      </w:pPr>
    </w:p>
    <w:p w14:paraId="5AFB75CD" w14:textId="77777777" w:rsidR="006D3C3F" w:rsidRPr="006D3C3F" w:rsidRDefault="006D3C3F" w:rsidP="006D3C3F">
      <w:pPr>
        <w:rPr>
          <w:rFonts w:ascii="Arial" w:eastAsia="Calibri" w:hAnsi="Arial" w:cs="Arial"/>
          <w:bCs/>
        </w:rPr>
      </w:pPr>
      <w:r w:rsidRPr="006D3C3F">
        <w:rPr>
          <w:rFonts w:ascii="Arial" w:eastAsia="Calibri" w:hAnsi="Arial" w:cs="Arial"/>
          <w:bCs/>
        </w:rPr>
        <w:t>___________________________________________________________________</w:t>
      </w:r>
    </w:p>
    <w:p w14:paraId="7BE30F43" w14:textId="77777777" w:rsidR="006D3C3F" w:rsidRPr="006D3C3F" w:rsidRDefault="006D3C3F" w:rsidP="006D3C3F">
      <w:pPr>
        <w:rPr>
          <w:rFonts w:ascii="Arial" w:eastAsia="Calibri" w:hAnsi="Arial" w:cs="Arial"/>
          <w:bCs/>
        </w:rPr>
      </w:pPr>
    </w:p>
    <w:sectPr w:rsidR="006D3C3F" w:rsidRPr="006D3C3F" w:rsidSect="00291BDA">
      <w:footerReference w:type="default" r:id="rId7"/>
      <w:pgSz w:w="11906" w:h="16838"/>
      <w:pgMar w:top="1417" w:right="1417" w:bottom="1417" w:left="141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E4E5" w14:textId="77777777" w:rsidR="00337741" w:rsidRDefault="00337741" w:rsidP="00291BDA">
      <w:r>
        <w:separator/>
      </w:r>
    </w:p>
  </w:endnote>
  <w:endnote w:type="continuationSeparator" w:id="0">
    <w:p w14:paraId="2028EAF1" w14:textId="77777777" w:rsidR="00337741" w:rsidRDefault="00337741" w:rsidP="0029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70005370"/>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0E9EF0A5" w14:textId="24A31AC4" w:rsidR="00B76F54" w:rsidRPr="00291BDA" w:rsidRDefault="00B76F54">
            <w:pPr>
              <w:pStyle w:val="Pieddepage"/>
              <w:jc w:val="right"/>
              <w:rPr>
                <w:rFonts w:ascii="Arial" w:hAnsi="Arial" w:cs="Arial"/>
              </w:rPr>
            </w:pPr>
            <w:r w:rsidRPr="00291BDA">
              <w:rPr>
                <w:rFonts w:ascii="Arial" w:hAnsi="Arial" w:cs="Arial"/>
              </w:rPr>
              <w:t xml:space="preserve">Page </w:t>
            </w:r>
            <w:r w:rsidRPr="00291BDA">
              <w:rPr>
                <w:rFonts w:ascii="Arial" w:hAnsi="Arial" w:cs="Arial"/>
                <w:b/>
                <w:bCs/>
              </w:rPr>
              <w:fldChar w:fldCharType="begin"/>
            </w:r>
            <w:r w:rsidRPr="00291BDA">
              <w:rPr>
                <w:rFonts w:ascii="Arial" w:hAnsi="Arial" w:cs="Arial"/>
                <w:b/>
                <w:bCs/>
              </w:rPr>
              <w:instrText>PAGE</w:instrText>
            </w:r>
            <w:r w:rsidRPr="00291BDA">
              <w:rPr>
                <w:rFonts w:ascii="Arial" w:hAnsi="Arial" w:cs="Arial"/>
                <w:b/>
                <w:bCs/>
              </w:rPr>
              <w:fldChar w:fldCharType="separate"/>
            </w:r>
            <w:r w:rsidR="00AE0573">
              <w:rPr>
                <w:rFonts w:ascii="Arial" w:hAnsi="Arial" w:cs="Arial"/>
                <w:b/>
                <w:bCs/>
                <w:noProof/>
              </w:rPr>
              <w:t>1</w:t>
            </w:r>
            <w:r w:rsidRPr="00291BDA">
              <w:rPr>
                <w:rFonts w:ascii="Arial" w:hAnsi="Arial" w:cs="Arial"/>
                <w:b/>
                <w:bCs/>
              </w:rPr>
              <w:fldChar w:fldCharType="end"/>
            </w:r>
            <w:r w:rsidRPr="00291BDA">
              <w:rPr>
                <w:rFonts w:ascii="Arial" w:hAnsi="Arial" w:cs="Arial"/>
              </w:rPr>
              <w:t xml:space="preserve"> sur </w:t>
            </w:r>
            <w:r w:rsidRPr="00291BDA">
              <w:rPr>
                <w:rFonts w:ascii="Arial" w:hAnsi="Arial" w:cs="Arial"/>
                <w:b/>
                <w:bCs/>
              </w:rPr>
              <w:fldChar w:fldCharType="begin"/>
            </w:r>
            <w:r w:rsidRPr="00291BDA">
              <w:rPr>
                <w:rFonts w:ascii="Arial" w:hAnsi="Arial" w:cs="Arial"/>
                <w:b/>
                <w:bCs/>
              </w:rPr>
              <w:instrText>NUMPAGES</w:instrText>
            </w:r>
            <w:r w:rsidRPr="00291BDA">
              <w:rPr>
                <w:rFonts w:ascii="Arial" w:hAnsi="Arial" w:cs="Arial"/>
                <w:b/>
                <w:bCs/>
              </w:rPr>
              <w:fldChar w:fldCharType="separate"/>
            </w:r>
            <w:r w:rsidR="00AE0573">
              <w:rPr>
                <w:rFonts w:ascii="Arial" w:hAnsi="Arial" w:cs="Arial"/>
                <w:b/>
                <w:bCs/>
                <w:noProof/>
              </w:rPr>
              <w:t>2</w:t>
            </w:r>
            <w:r w:rsidRPr="00291BDA">
              <w:rPr>
                <w:rFonts w:ascii="Arial" w:hAnsi="Arial" w:cs="Arial"/>
                <w:b/>
                <w:bCs/>
              </w:rPr>
              <w:fldChar w:fldCharType="end"/>
            </w:r>
          </w:p>
        </w:sdtContent>
      </w:sdt>
    </w:sdtContent>
  </w:sdt>
  <w:p w14:paraId="02829AB9" w14:textId="77777777" w:rsidR="00B76F54" w:rsidRDefault="00B76F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1948" w14:textId="77777777" w:rsidR="00337741" w:rsidRDefault="00337741" w:rsidP="00291BDA">
      <w:r>
        <w:separator/>
      </w:r>
    </w:p>
  </w:footnote>
  <w:footnote w:type="continuationSeparator" w:id="0">
    <w:p w14:paraId="40807EF1" w14:textId="77777777" w:rsidR="00337741" w:rsidRDefault="00337741" w:rsidP="00291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21BCC"/>
    <w:multiLevelType w:val="hybridMultilevel"/>
    <w:tmpl w:val="542C8D38"/>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256E314E"/>
    <w:multiLevelType w:val="hybridMultilevel"/>
    <w:tmpl w:val="510CAA2C"/>
    <w:lvl w:ilvl="0" w:tplc="040C001B">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51446D"/>
    <w:multiLevelType w:val="hybridMultilevel"/>
    <w:tmpl w:val="36805F8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D7D4E3E"/>
    <w:multiLevelType w:val="hybridMultilevel"/>
    <w:tmpl w:val="C492960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BD3705"/>
    <w:multiLevelType w:val="hybridMultilevel"/>
    <w:tmpl w:val="1598D4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7F458F"/>
    <w:multiLevelType w:val="hybridMultilevel"/>
    <w:tmpl w:val="A5DC86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29802E2"/>
    <w:multiLevelType w:val="hybridMultilevel"/>
    <w:tmpl w:val="6E8097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7C26EB"/>
    <w:multiLevelType w:val="hybridMultilevel"/>
    <w:tmpl w:val="9AD42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2771CD"/>
    <w:multiLevelType w:val="hybridMultilevel"/>
    <w:tmpl w:val="36943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3F"/>
    <w:rsid w:val="001B1C85"/>
    <w:rsid w:val="00291BDA"/>
    <w:rsid w:val="00311DC2"/>
    <w:rsid w:val="00337741"/>
    <w:rsid w:val="004310FA"/>
    <w:rsid w:val="0044419E"/>
    <w:rsid w:val="00494843"/>
    <w:rsid w:val="006936B9"/>
    <w:rsid w:val="006B4058"/>
    <w:rsid w:val="006D3C3F"/>
    <w:rsid w:val="00716207"/>
    <w:rsid w:val="007A387A"/>
    <w:rsid w:val="00830F56"/>
    <w:rsid w:val="0085041F"/>
    <w:rsid w:val="00851B0F"/>
    <w:rsid w:val="00AD0E93"/>
    <w:rsid w:val="00AE0573"/>
    <w:rsid w:val="00B76CD9"/>
    <w:rsid w:val="00B76F54"/>
    <w:rsid w:val="00B948BF"/>
    <w:rsid w:val="00BB5101"/>
    <w:rsid w:val="00C97CF1"/>
    <w:rsid w:val="00CA1C82"/>
    <w:rsid w:val="00E74780"/>
    <w:rsid w:val="00F57F6F"/>
    <w:rsid w:val="00FA6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0F11"/>
  <w15:docId w15:val="{4671CD7E-875E-4C85-BB70-55B62524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0F"/>
    <w:rPr>
      <w:sz w:val="24"/>
      <w:szCs w:val="24"/>
    </w:rPr>
  </w:style>
  <w:style w:type="paragraph" w:styleId="Titre1">
    <w:name w:val="heading 1"/>
    <w:basedOn w:val="Normal"/>
    <w:next w:val="Normal"/>
    <w:link w:val="Titre1Car"/>
    <w:uiPriority w:val="9"/>
    <w:qFormat/>
    <w:rsid w:val="00851B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B0F"/>
    <w:rPr>
      <w:rFonts w:asciiTheme="majorHAnsi" w:eastAsiaTheme="majorEastAsia" w:hAnsiTheme="majorHAnsi" w:cstheme="majorBidi"/>
      <w:b/>
      <w:bCs/>
      <w:color w:val="365F91" w:themeColor="accent1" w:themeShade="BF"/>
      <w:sz w:val="28"/>
      <w:szCs w:val="28"/>
    </w:rPr>
  </w:style>
  <w:style w:type="paragraph" w:styleId="Titre">
    <w:name w:val="Title"/>
    <w:basedOn w:val="Normal"/>
    <w:link w:val="TitreCar"/>
    <w:qFormat/>
    <w:rsid w:val="00851B0F"/>
    <w:pPr>
      <w:jc w:val="center"/>
    </w:pPr>
    <w:rPr>
      <w:rFonts w:ascii="Arial" w:hAnsi="Arial" w:cs="Arial"/>
      <w:b/>
      <w:bCs/>
      <w:color w:val="000000"/>
      <w:szCs w:val="27"/>
    </w:rPr>
  </w:style>
  <w:style w:type="character" w:customStyle="1" w:styleId="TitreCar">
    <w:name w:val="Titre Car"/>
    <w:basedOn w:val="Policepardfaut"/>
    <w:link w:val="Titre"/>
    <w:rsid w:val="00851B0F"/>
    <w:rPr>
      <w:rFonts w:ascii="Arial" w:hAnsi="Arial" w:cs="Arial"/>
      <w:b/>
      <w:bCs/>
      <w:color w:val="000000"/>
      <w:sz w:val="24"/>
      <w:szCs w:val="27"/>
    </w:rPr>
  </w:style>
  <w:style w:type="paragraph" w:styleId="Paragraphedeliste">
    <w:name w:val="List Paragraph"/>
    <w:basedOn w:val="Normal"/>
    <w:uiPriority w:val="34"/>
    <w:qFormat/>
    <w:rsid w:val="00851B0F"/>
    <w:pPr>
      <w:ind w:left="720"/>
      <w:contextualSpacing/>
    </w:pPr>
  </w:style>
  <w:style w:type="paragraph" w:styleId="Textedebulles">
    <w:name w:val="Balloon Text"/>
    <w:basedOn w:val="Normal"/>
    <w:link w:val="TextedebullesCar"/>
    <w:uiPriority w:val="99"/>
    <w:semiHidden/>
    <w:unhideWhenUsed/>
    <w:rsid w:val="006D3C3F"/>
    <w:rPr>
      <w:rFonts w:ascii="Tahoma" w:hAnsi="Tahoma" w:cs="Tahoma"/>
      <w:sz w:val="16"/>
      <w:szCs w:val="16"/>
    </w:rPr>
  </w:style>
  <w:style w:type="character" w:customStyle="1" w:styleId="TextedebullesCar">
    <w:name w:val="Texte de bulles Car"/>
    <w:basedOn w:val="Policepardfaut"/>
    <w:link w:val="Textedebulles"/>
    <w:uiPriority w:val="99"/>
    <w:semiHidden/>
    <w:rsid w:val="006D3C3F"/>
    <w:rPr>
      <w:rFonts w:ascii="Tahoma" w:hAnsi="Tahoma" w:cs="Tahoma"/>
      <w:sz w:val="16"/>
      <w:szCs w:val="16"/>
    </w:rPr>
  </w:style>
  <w:style w:type="character" w:customStyle="1" w:styleId="Policepardfaut1">
    <w:name w:val="Police par défaut1"/>
    <w:rsid w:val="00291BDA"/>
  </w:style>
  <w:style w:type="paragraph" w:styleId="En-tte">
    <w:name w:val="header"/>
    <w:basedOn w:val="Normal"/>
    <w:link w:val="En-tteCar"/>
    <w:uiPriority w:val="99"/>
    <w:unhideWhenUsed/>
    <w:rsid w:val="00291BDA"/>
    <w:pPr>
      <w:tabs>
        <w:tab w:val="center" w:pos="4536"/>
        <w:tab w:val="right" w:pos="9072"/>
      </w:tabs>
    </w:pPr>
  </w:style>
  <w:style w:type="character" w:customStyle="1" w:styleId="En-tteCar">
    <w:name w:val="En-tête Car"/>
    <w:basedOn w:val="Policepardfaut"/>
    <w:link w:val="En-tte"/>
    <w:uiPriority w:val="99"/>
    <w:rsid w:val="00291BDA"/>
    <w:rPr>
      <w:sz w:val="24"/>
      <w:szCs w:val="24"/>
    </w:rPr>
  </w:style>
  <w:style w:type="paragraph" w:styleId="Pieddepage">
    <w:name w:val="footer"/>
    <w:basedOn w:val="Normal"/>
    <w:link w:val="PieddepageCar"/>
    <w:uiPriority w:val="99"/>
    <w:unhideWhenUsed/>
    <w:rsid w:val="00291BDA"/>
    <w:pPr>
      <w:tabs>
        <w:tab w:val="center" w:pos="4536"/>
        <w:tab w:val="right" w:pos="9072"/>
      </w:tabs>
    </w:pPr>
  </w:style>
  <w:style w:type="character" w:customStyle="1" w:styleId="PieddepageCar">
    <w:name w:val="Pied de page Car"/>
    <w:basedOn w:val="Policepardfaut"/>
    <w:link w:val="Pieddepage"/>
    <w:uiPriority w:val="99"/>
    <w:rsid w:val="00291B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1553</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d.mezerette</dc:creator>
  <cp:lastModifiedBy>GABRIEL-CALIXTE Sandra</cp:lastModifiedBy>
  <cp:revision>2</cp:revision>
  <dcterms:created xsi:type="dcterms:W3CDTF">2022-05-12T08:43:00Z</dcterms:created>
  <dcterms:modified xsi:type="dcterms:W3CDTF">2022-05-12T08:43:00Z</dcterms:modified>
</cp:coreProperties>
</file>